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5515" w14:textId="77777777" w:rsidR="00853BD4" w:rsidRDefault="00853BD4" w:rsidP="00853BD4">
      <w:pPr>
        <w:pStyle w:val="Default"/>
      </w:pPr>
    </w:p>
    <w:p w14:paraId="4533BF89" w14:textId="77777777" w:rsidR="00853BD4" w:rsidRDefault="00853BD4" w:rsidP="00853BD4">
      <w:pPr>
        <w:pStyle w:val="Default"/>
        <w:rPr>
          <w:sz w:val="28"/>
          <w:szCs w:val="28"/>
        </w:rPr>
      </w:pPr>
      <w:r>
        <w:t xml:space="preserve"> </w:t>
      </w:r>
      <w:r>
        <w:rPr>
          <w:b/>
          <w:bCs/>
          <w:sz w:val="28"/>
          <w:szCs w:val="28"/>
        </w:rPr>
        <w:t xml:space="preserve">EMERGENCY &amp; WEATHER-RELATED CLOSURE POLICY </w:t>
      </w:r>
    </w:p>
    <w:p w14:paraId="6D47D61A" w14:textId="77777777" w:rsidR="00853BD4" w:rsidRPr="00054AFC" w:rsidRDefault="00853BD4" w:rsidP="00853BD4">
      <w:pPr>
        <w:pStyle w:val="Default"/>
        <w:rPr>
          <w:rFonts w:asciiTheme="minorHAnsi" w:hAnsiTheme="minorHAnsi"/>
          <w:sz w:val="22"/>
          <w:szCs w:val="22"/>
        </w:rPr>
      </w:pPr>
      <w:r w:rsidRPr="00054AFC">
        <w:rPr>
          <w:rFonts w:asciiTheme="minorHAnsi" w:hAnsiTheme="minorHAnsi"/>
          <w:sz w:val="22"/>
          <w:szCs w:val="22"/>
        </w:rPr>
        <w:t xml:space="preserve">The </w:t>
      </w:r>
      <w:proofErr w:type="gramStart"/>
      <w:r w:rsidRPr="00054AFC">
        <w:rPr>
          <w:rFonts w:asciiTheme="minorHAnsi" w:hAnsiTheme="minorHAnsi"/>
          <w:sz w:val="22"/>
          <w:szCs w:val="22"/>
        </w:rPr>
        <w:t>Library</w:t>
      </w:r>
      <w:proofErr w:type="gramEnd"/>
      <w:r w:rsidRPr="00054AFC">
        <w:rPr>
          <w:rFonts w:asciiTheme="minorHAnsi" w:hAnsiTheme="minorHAnsi"/>
          <w:sz w:val="22"/>
          <w:szCs w:val="22"/>
        </w:rPr>
        <w:t xml:space="preserve"> is a public service institution, and every effort is made to maintain regular hours of service to the public. The </w:t>
      </w:r>
      <w:proofErr w:type="gramStart"/>
      <w:r w:rsidRPr="00054AFC">
        <w:rPr>
          <w:rFonts w:asciiTheme="minorHAnsi" w:hAnsiTheme="minorHAnsi"/>
          <w:sz w:val="22"/>
          <w:szCs w:val="22"/>
        </w:rPr>
        <w:t>Library</w:t>
      </w:r>
      <w:proofErr w:type="gramEnd"/>
      <w:r w:rsidRPr="00054AFC">
        <w:rPr>
          <w:rFonts w:asciiTheme="minorHAnsi" w:hAnsiTheme="minorHAnsi"/>
          <w:sz w:val="22"/>
          <w:szCs w:val="22"/>
        </w:rPr>
        <w:t xml:space="preserve"> will be closed for emergency situations when weather conditions or access to the library is deemed hazardous, when vital equipment in the building fails, or in cases of general emergency. </w:t>
      </w:r>
    </w:p>
    <w:p w14:paraId="77ED982E" w14:textId="77777777" w:rsidR="00853BD4" w:rsidRPr="00853BD4" w:rsidRDefault="00853BD4" w:rsidP="00853BD4">
      <w:pPr>
        <w:autoSpaceDE w:val="0"/>
        <w:autoSpaceDN w:val="0"/>
        <w:adjustRightInd w:val="0"/>
        <w:spacing w:after="0" w:line="240" w:lineRule="auto"/>
        <w:rPr>
          <w:rFonts w:cs="Calibri"/>
          <w:color w:val="000000"/>
        </w:rPr>
      </w:pPr>
      <w:r w:rsidRPr="00853BD4">
        <w:rPr>
          <w:rFonts w:cs="Calibri"/>
          <w:color w:val="000000"/>
        </w:rPr>
        <w:t xml:space="preserve">The decision to close the </w:t>
      </w:r>
      <w:proofErr w:type="gramStart"/>
      <w:r w:rsidRPr="00853BD4">
        <w:rPr>
          <w:rFonts w:cs="Calibri"/>
          <w:color w:val="000000"/>
        </w:rPr>
        <w:t>Library</w:t>
      </w:r>
      <w:proofErr w:type="gramEnd"/>
      <w:r w:rsidRPr="00853BD4">
        <w:rPr>
          <w:rFonts w:cs="Calibri"/>
          <w:color w:val="000000"/>
        </w:rPr>
        <w:t xml:space="preserve"> during an emergency or catastrophe will be made by the Library Director or his/her designee and will be based upon: </w:t>
      </w:r>
    </w:p>
    <w:p w14:paraId="70F41CE9" w14:textId="77777777" w:rsidR="00853BD4" w:rsidRPr="00853BD4" w:rsidRDefault="00853BD4" w:rsidP="00853BD4">
      <w:pPr>
        <w:autoSpaceDE w:val="0"/>
        <w:autoSpaceDN w:val="0"/>
        <w:adjustRightInd w:val="0"/>
        <w:spacing w:after="0" w:line="240" w:lineRule="auto"/>
        <w:rPr>
          <w:rFonts w:cs="Calibri"/>
          <w:color w:val="000000"/>
        </w:rPr>
      </w:pPr>
      <w:r w:rsidRPr="00853BD4">
        <w:rPr>
          <w:rFonts w:cs="Calibri"/>
          <w:color w:val="000000"/>
        </w:rPr>
        <w:t xml:space="preserve">1. General conditions of roads in </w:t>
      </w:r>
      <w:r w:rsidRPr="00054AFC">
        <w:rPr>
          <w:rFonts w:cs="Calibri"/>
          <w:color w:val="000000"/>
        </w:rPr>
        <w:t>Fort Atkinson</w:t>
      </w:r>
      <w:r w:rsidRPr="00853BD4">
        <w:rPr>
          <w:rFonts w:cs="Calibri"/>
          <w:color w:val="000000"/>
        </w:rPr>
        <w:t xml:space="preserve">, IA. </w:t>
      </w:r>
    </w:p>
    <w:p w14:paraId="60060EC1" w14:textId="77777777" w:rsidR="00853BD4" w:rsidRPr="00853BD4" w:rsidRDefault="00853BD4" w:rsidP="00853BD4">
      <w:pPr>
        <w:autoSpaceDE w:val="0"/>
        <w:autoSpaceDN w:val="0"/>
        <w:adjustRightInd w:val="0"/>
        <w:spacing w:after="0" w:line="240" w:lineRule="auto"/>
        <w:rPr>
          <w:rFonts w:cs="Calibri"/>
          <w:color w:val="000000"/>
        </w:rPr>
      </w:pPr>
      <w:r w:rsidRPr="00853BD4">
        <w:rPr>
          <w:rFonts w:cs="Calibri"/>
          <w:color w:val="000000"/>
        </w:rPr>
        <w:t xml:space="preserve">2. Condition of the Library’s parking lots and walkways. </w:t>
      </w:r>
    </w:p>
    <w:p w14:paraId="6370E28B" w14:textId="77777777" w:rsidR="00853BD4" w:rsidRPr="00853BD4" w:rsidRDefault="00853BD4" w:rsidP="00853BD4">
      <w:pPr>
        <w:autoSpaceDE w:val="0"/>
        <w:autoSpaceDN w:val="0"/>
        <w:adjustRightInd w:val="0"/>
        <w:spacing w:after="0" w:line="240" w:lineRule="auto"/>
        <w:rPr>
          <w:rFonts w:cs="Calibri"/>
          <w:color w:val="000000"/>
        </w:rPr>
      </w:pPr>
      <w:r w:rsidRPr="00853BD4">
        <w:rPr>
          <w:rFonts w:cs="Calibri"/>
          <w:color w:val="000000"/>
        </w:rPr>
        <w:t xml:space="preserve">3. Availability to staff to open and operate the </w:t>
      </w:r>
      <w:proofErr w:type="gramStart"/>
      <w:r w:rsidRPr="00853BD4">
        <w:rPr>
          <w:rFonts w:cs="Calibri"/>
          <w:color w:val="000000"/>
        </w:rPr>
        <w:t>Library</w:t>
      </w:r>
      <w:proofErr w:type="gramEnd"/>
      <w:r w:rsidRPr="00853BD4">
        <w:rPr>
          <w:rFonts w:cs="Calibri"/>
          <w:color w:val="000000"/>
        </w:rPr>
        <w:t xml:space="preserve"> </w:t>
      </w:r>
    </w:p>
    <w:p w14:paraId="7CAFE5EE" w14:textId="77777777" w:rsidR="00853BD4" w:rsidRPr="00853BD4" w:rsidRDefault="00853BD4" w:rsidP="00853BD4">
      <w:pPr>
        <w:autoSpaceDE w:val="0"/>
        <w:autoSpaceDN w:val="0"/>
        <w:adjustRightInd w:val="0"/>
        <w:spacing w:after="0" w:line="240" w:lineRule="auto"/>
        <w:rPr>
          <w:rFonts w:cs="Calibri"/>
          <w:color w:val="000000"/>
        </w:rPr>
      </w:pPr>
      <w:r w:rsidRPr="00853BD4">
        <w:rPr>
          <w:rFonts w:cs="Calibri"/>
          <w:color w:val="000000"/>
        </w:rPr>
        <w:t xml:space="preserve">4. Condition of the building’s equipment. </w:t>
      </w:r>
    </w:p>
    <w:p w14:paraId="0314C9D6" w14:textId="77777777" w:rsidR="00853BD4" w:rsidRPr="00054AFC" w:rsidRDefault="00853BD4" w:rsidP="00853BD4">
      <w:pPr>
        <w:autoSpaceDE w:val="0"/>
        <w:autoSpaceDN w:val="0"/>
        <w:adjustRightInd w:val="0"/>
        <w:spacing w:after="0" w:line="240" w:lineRule="auto"/>
        <w:rPr>
          <w:rFonts w:cs="Calibri"/>
          <w:color w:val="000000"/>
        </w:rPr>
      </w:pPr>
      <w:r w:rsidRPr="00853BD4">
        <w:rPr>
          <w:rFonts w:cs="Calibri"/>
          <w:color w:val="000000"/>
        </w:rPr>
        <w:t xml:space="preserve">5. Requests for closure by local or state agencies. </w:t>
      </w:r>
    </w:p>
    <w:p w14:paraId="4F8FB949" w14:textId="77777777" w:rsidR="00054AFC" w:rsidRPr="00054AFC" w:rsidRDefault="00054AFC" w:rsidP="00853BD4">
      <w:pPr>
        <w:autoSpaceDE w:val="0"/>
        <w:autoSpaceDN w:val="0"/>
        <w:adjustRightInd w:val="0"/>
        <w:spacing w:after="0" w:line="240" w:lineRule="auto"/>
        <w:rPr>
          <w:rFonts w:cs="Calibri"/>
          <w:color w:val="000000"/>
        </w:rPr>
      </w:pPr>
    </w:p>
    <w:p w14:paraId="57C3F53F" w14:textId="77777777" w:rsidR="00054AFC" w:rsidRPr="00853BD4" w:rsidRDefault="00054AFC" w:rsidP="00054AFC">
      <w:pPr>
        <w:pStyle w:val="Default"/>
        <w:rPr>
          <w:rFonts w:asciiTheme="minorHAnsi" w:hAnsiTheme="minorHAnsi"/>
          <w:sz w:val="22"/>
          <w:szCs w:val="22"/>
        </w:rPr>
      </w:pPr>
      <w:r w:rsidRPr="00054AFC">
        <w:rPr>
          <w:rFonts w:asciiTheme="minorHAnsi" w:hAnsiTheme="minorHAnsi"/>
          <w:b/>
          <w:bCs/>
          <w:sz w:val="22"/>
          <w:szCs w:val="22"/>
        </w:rPr>
        <w:t xml:space="preserve">GENERAL EMERGENCY CLOSURE GUIDELINES </w:t>
      </w:r>
    </w:p>
    <w:p w14:paraId="13A4468F" w14:textId="77777777" w:rsidR="00853BD4" w:rsidRPr="00853BD4" w:rsidRDefault="00054AFC" w:rsidP="00054AFC">
      <w:pPr>
        <w:pStyle w:val="Default"/>
        <w:rPr>
          <w:rFonts w:asciiTheme="minorHAnsi" w:hAnsiTheme="minorHAnsi"/>
          <w:sz w:val="22"/>
          <w:szCs w:val="22"/>
        </w:rPr>
      </w:pPr>
      <w:r w:rsidRPr="00054AFC">
        <w:rPr>
          <w:rFonts w:asciiTheme="minorHAnsi" w:hAnsiTheme="minorHAnsi"/>
          <w:sz w:val="22"/>
          <w:szCs w:val="22"/>
        </w:rPr>
        <w:t xml:space="preserve">If an emergency situation occurs which requires temporary or premature closure of the facility, the Library Director (or designee) is authorized to make the decision to close the library. </w:t>
      </w:r>
    </w:p>
    <w:p w14:paraId="2033992B" w14:textId="77777777" w:rsidR="00853BD4" w:rsidRPr="00054AFC" w:rsidRDefault="00853BD4" w:rsidP="00853BD4">
      <w:pPr>
        <w:pStyle w:val="Default"/>
        <w:rPr>
          <w:rFonts w:asciiTheme="minorHAnsi" w:hAnsiTheme="minorHAnsi"/>
          <w:sz w:val="22"/>
          <w:szCs w:val="22"/>
        </w:rPr>
      </w:pPr>
    </w:p>
    <w:p w14:paraId="7687C974" w14:textId="66B7BE65" w:rsidR="00853BD4" w:rsidRPr="00054AFC" w:rsidRDefault="00853BD4" w:rsidP="00853BD4">
      <w:pPr>
        <w:autoSpaceDE w:val="0"/>
        <w:autoSpaceDN w:val="0"/>
        <w:adjustRightInd w:val="0"/>
        <w:spacing w:after="0" w:line="240" w:lineRule="auto"/>
        <w:rPr>
          <w:rFonts w:cs="Calibri"/>
          <w:color w:val="000000"/>
        </w:rPr>
      </w:pPr>
      <w:r w:rsidRPr="00853BD4">
        <w:rPr>
          <w:rFonts w:cs="Calibri"/>
          <w:color w:val="000000"/>
        </w:rPr>
        <w:t>Whenever standard Library hours are changed, a notice will be posted on the doors of the library</w:t>
      </w:r>
      <w:r w:rsidR="00200AA8">
        <w:rPr>
          <w:rFonts w:cs="Calibri"/>
          <w:color w:val="000000"/>
        </w:rPr>
        <w:t>,</w:t>
      </w:r>
      <w:r w:rsidRPr="00853BD4">
        <w:rPr>
          <w:rFonts w:cs="Calibri"/>
          <w:color w:val="000000"/>
        </w:rPr>
        <w:t xml:space="preserve"> </w:t>
      </w:r>
      <w:r w:rsidRPr="00054AFC">
        <w:rPr>
          <w:rFonts w:cs="Calibri"/>
          <w:color w:val="000000"/>
        </w:rPr>
        <w:t xml:space="preserve">on KVIK radio </w:t>
      </w:r>
      <w:r w:rsidRPr="00200AA8">
        <w:rPr>
          <w:rFonts w:cs="Calibri"/>
        </w:rPr>
        <w:t>station</w:t>
      </w:r>
      <w:r w:rsidR="00661750" w:rsidRPr="00200AA8">
        <w:rPr>
          <w:rFonts w:cs="Calibri"/>
        </w:rPr>
        <w:t xml:space="preserve"> and social media</w:t>
      </w:r>
      <w:r w:rsidRPr="00200AA8">
        <w:rPr>
          <w:rFonts w:cs="Calibri"/>
        </w:rPr>
        <w:t>.</w:t>
      </w:r>
      <w:r w:rsidRPr="00853BD4">
        <w:rPr>
          <w:rFonts w:cs="Calibri"/>
          <w:color w:val="000000"/>
        </w:rPr>
        <w:t xml:space="preserve"> </w:t>
      </w:r>
    </w:p>
    <w:p w14:paraId="5248683E" w14:textId="77777777" w:rsidR="00853BD4" w:rsidRPr="00054AFC" w:rsidRDefault="00853BD4" w:rsidP="00853BD4">
      <w:pPr>
        <w:autoSpaceDE w:val="0"/>
        <w:autoSpaceDN w:val="0"/>
        <w:adjustRightInd w:val="0"/>
        <w:spacing w:after="0" w:line="240" w:lineRule="auto"/>
        <w:rPr>
          <w:rFonts w:cs="Calibri"/>
          <w:color w:val="000000"/>
        </w:rPr>
      </w:pPr>
    </w:p>
    <w:p w14:paraId="3ED3EB2A" w14:textId="77777777" w:rsidR="00853BD4" w:rsidRPr="00853BD4" w:rsidRDefault="00853BD4" w:rsidP="00853BD4">
      <w:pPr>
        <w:autoSpaceDE w:val="0"/>
        <w:autoSpaceDN w:val="0"/>
        <w:adjustRightInd w:val="0"/>
        <w:spacing w:after="0" w:line="240" w:lineRule="auto"/>
        <w:rPr>
          <w:rFonts w:cs="Calibri"/>
          <w:color w:val="000000"/>
        </w:rPr>
      </w:pPr>
      <w:r w:rsidRPr="00853BD4">
        <w:rPr>
          <w:rFonts w:cs="Calibri"/>
          <w:b/>
          <w:bCs/>
          <w:color w:val="000000"/>
        </w:rPr>
        <w:t xml:space="preserve">PROCEDEURES FOR OTHER EMERGENCIES: </w:t>
      </w:r>
    </w:p>
    <w:p w14:paraId="62F17F86" w14:textId="77777777" w:rsidR="00853BD4" w:rsidRPr="00853BD4" w:rsidRDefault="00853BD4" w:rsidP="00853BD4">
      <w:pPr>
        <w:autoSpaceDE w:val="0"/>
        <w:autoSpaceDN w:val="0"/>
        <w:adjustRightInd w:val="0"/>
        <w:spacing w:after="0" w:line="240" w:lineRule="auto"/>
        <w:rPr>
          <w:rFonts w:cs="Calibri"/>
          <w:color w:val="000000"/>
        </w:rPr>
      </w:pPr>
      <w:r w:rsidRPr="00853BD4">
        <w:rPr>
          <w:rFonts w:cs="Calibri"/>
          <w:b/>
          <w:bCs/>
          <w:color w:val="000000"/>
        </w:rPr>
        <w:t xml:space="preserve">Fire </w:t>
      </w:r>
    </w:p>
    <w:p w14:paraId="65B62CA4" w14:textId="77777777" w:rsidR="00853BD4" w:rsidRPr="00054AFC" w:rsidRDefault="00853BD4" w:rsidP="00853BD4">
      <w:pPr>
        <w:autoSpaceDE w:val="0"/>
        <w:autoSpaceDN w:val="0"/>
        <w:adjustRightInd w:val="0"/>
        <w:spacing w:after="0" w:line="240" w:lineRule="auto"/>
        <w:rPr>
          <w:rFonts w:cs="Calibri"/>
          <w:color w:val="000000"/>
        </w:rPr>
      </w:pPr>
      <w:r w:rsidRPr="00853BD4">
        <w:rPr>
          <w:rFonts w:cs="Calibri"/>
          <w:color w:val="000000"/>
        </w:rPr>
        <w:t>Patrons will be required to leave the b</w:t>
      </w:r>
      <w:r w:rsidRPr="00054AFC">
        <w:rPr>
          <w:rFonts w:cs="Calibri"/>
          <w:color w:val="000000"/>
        </w:rPr>
        <w:t>u</w:t>
      </w:r>
      <w:r w:rsidRPr="00853BD4">
        <w:rPr>
          <w:rFonts w:cs="Calibri"/>
          <w:color w:val="000000"/>
        </w:rPr>
        <w:t xml:space="preserve">ilding should the fire alarms go off or there is a fire in the building that for some reason does not set off the fire alarms. Staff &amp; patrons will remain outside the building until the local Fire Department issues an “all clear” to return. </w:t>
      </w:r>
    </w:p>
    <w:p w14:paraId="18DB7E2D" w14:textId="77777777" w:rsidR="00054AFC" w:rsidRPr="00853BD4" w:rsidRDefault="00054AFC" w:rsidP="00853BD4">
      <w:pPr>
        <w:autoSpaceDE w:val="0"/>
        <w:autoSpaceDN w:val="0"/>
        <w:adjustRightInd w:val="0"/>
        <w:spacing w:after="0" w:line="240" w:lineRule="auto"/>
        <w:rPr>
          <w:rFonts w:cs="Calibri"/>
          <w:color w:val="000000"/>
        </w:rPr>
      </w:pPr>
    </w:p>
    <w:p w14:paraId="37843BB8" w14:textId="77777777" w:rsidR="00054AFC" w:rsidRPr="00054AFC" w:rsidRDefault="00853BD4" w:rsidP="00054AFC">
      <w:pPr>
        <w:autoSpaceDE w:val="0"/>
        <w:autoSpaceDN w:val="0"/>
        <w:adjustRightInd w:val="0"/>
        <w:spacing w:after="0" w:line="240" w:lineRule="auto"/>
        <w:rPr>
          <w:rFonts w:cs="Calibri"/>
          <w:b/>
          <w:bCs/>
          <w:color w:val="000000"/>
        </w:rPr>
      </w:pPr>
      <w:r w:rsidRPr="00853BD4">
        <w:rPr>
          <w:rFonts w:cs="Calibri"/>
          <w:b/>
          <w:bCs/>
          <w:color w:val="000000"/>
        </w:rPr>
        <w:t xml:space="preserve">Tornado </w:t>
      </w:r>
    </w:p>
    <w:p w14:paraId="66F3E499" w14:textId="77777777" w:rsidR="00054AFC" w:rsidRDefault="00054AFC" w:rsidP="00054AFC">
      <w:pPr>
        <w:pStyle w:val="Default"/>
        <w:rPr>
          <w:rFonts w:asciiTheme="minorHAnsi" w:hAnsiTheme="minorHAnsi" w:cs="Calibri"/>
          <w:sz w:val="22"/>
          <w:szCs w:val="22"/>
        </w:rPr>
      </w:pPr>
      <w:r w:rsidRPr="00054AFC">
        <w:rPr>
          <w:rFonts w:asciiTheme="minorHAnsi" w:hAnsiTheme="minorHAnsi" w:cs="Calibri"/>
          <w:sz w:val="22"/>
          <w:szCs w:val="22"/>
        </w:rPr>
        <w:t xml:space="preserve"> In case of a tornado warning staff and all patrons who are able to should go to the designated shelter area (Sup</w:t>
      </w:r>
      <w:r w:rsidR="00262A32">
        <w:rPr>
          <w:rFonts w:asciiTheme="minorHAnsi" w:hAnsiTheme="minorHAnsi" w:cs="Calibri"/>
          <w:sz w:val="22"/>
          <w:szCs w:val="22"/>
        </w:rPr>
        <w:t>ply Storage Closet &amp; or</w:t>
      </w:r>
      <w:r w:rsidRPr="00054AFC">
        <w:rPr>
          <w:rFonts w:asciiTheme="minorHAnsi" w:hAnsiTheme="minorHAnsi" w:cs="Calibri"/>
          <w:sz w:val="22"/>
          <w:szCs w:val="22"/>
        </w:rPr>
        <w:t xml:space="preserve"> </w:t>
      </w:r>
      <w:r w:rsidR="00F44A7E">
        <w:rPr>
          <w:rFonts w:asciiTheme="minorHAnsi" w:hAnsiTheme="minorHAnsi" w:cs="Calibri"/>
          <w:sz w:val="22"/>
          <w:szCs w:val="22"/>
        </w:rPr>
        <w:t>basement</w:t>
      </w:r>
      <w:r w:rsidRPr="00054AFC">
        <w:rPr>
          <w:rFonts w:asciiTheme="minorHAnsi" w:hAnsiTheme="minorHAnsi" w:cs="Calibri"/>
          <w:sz w:val="22"/>
          <w:szCs w:val="22"/>
        </w:rPr>
        <w:t xml:space="preserve">) until the warning is cleared. Doors to the facility should remain unlocked during a </w:t>
      </w:r>
      <w:r w:rsidRPr="00054AFC">
        <w:rPr>
          <w:rFonts w:asciiTheme="minorHAnsi" w:hAnsiTheme="minorHAnsi" w:cs="Calibri"/>
          <w:i/>
          <w:iCs/>
          <w:sz w:val="22"/>
          <w:szCs w:val="22"/>
        </w:rPr>
        <w:t xml:space="preserve">severe weather warning </w:t>
      </w:r>
      <w:r w:rsidRPr="00054AFC">
        <w:rPr>
          <w:rFonts w:asciiTheme="minorHAnsi" w:hAnsiTheme="minorHAnsi" w:cs="Calibri"/>
          <w:sz w:val="22"/>
          <w:szCs w:val="22"/>
        </w:rPr>
        <w:t>to afford accessible shelter to the public in need. Children who</w:t>
      </w:r>
      <w:r w:rsidRPr="00054AFC">
        <w:rPr>
          <w:rFonts w:asciiTheme="minorHAnsi" w:hAnsiTheme="minorHAnsi"/>
          <w:sz w:val="22"/>
          <w:szCs w:val="22"/>
        </w:rPr>
        <w:t xml:space="preserve"> </w:t>
      </w:r>
      <w:r w:rsidRPr="00054AFC">
        <w:rPr>
          <w:rFonts w:asciiTheme="minorHAnsi" w:hAnsiTheme="minorHAnsi" w:cs="Calibri"/>
          <w:sz w:val="22"/>
          <w:szCs w:val="22"/>
        </w:rPr>
        <w:t xml:space="preserve">do not have their parents with them will be taken to the designated shelter area by library staff. </w:t>
      </w:r>
    </w:p>
    <w:p w14:paraId="3595AADB" w14:textId="77777777" w:rsidR="00F44A7E" w:rsidRPr="00054AFC" w:rsidRDefault="00F44A7E" w:rsidP="00054AFC">
      <w:pPr>
        <w:pStyle w:val="Default"/>
        <w:rPr>
          <w:rFonts w:asciiTheme="minorHAnsi" w:hAnsiTheme="minorHAnsi" w:cs="Calibri"/>
          <w:sz w:val="22"/>
          <w:szCs w:val="22"/>
        </w:rPr>
      </w:pPr>
    </w:p>
    <w:p w14:paraId="49C87544" w14:textId="77777777" w:rsidR="00054AFC" w:rsidRPr="00054AFC" w:rsidRDefault="00054AFC" w:rsidP="00054AFC">
      <w:pPr>
        <w:pStyle w:val="Default"/>
        <w:rPr>
          <w:rFonts w:asciiTheme="minorHAnsi" w:hAnsiTheme="minorHAnsi" w:cs="Calibri"/>
          <w:sz w:val="22"/>
          <w:szCs w:val="22"/>
        </w:rPr>
      </w:pPr>
      <w:r w:rsidRPr="00054AFC">
        <w:rPr>
          <w:rFonts w:asciiTheme="minorHAnsi" w:hAnsiTheme="minorHAnsi"/>
          <w:b/>
          <w:bCs/>
          <w:sz w:val="22"/>
          <w:szCs w:val="22"/>
        </w:rPr>
        <w:t>Health Emergencies</w:t>
      </w:r>
    </w:p>
    <w:p w14:paraId="2A478626" w14:textId="152CB5F6" w:rsidR="00054AFC" w:rsidRPr="00054AFC" w:rsidRDefault="00054AFC" w:rsidP="00054AFC">
      <w:pPr>
        <w:autoSpaceDE w:val="0"/>
        <w:autoSpaceDN w:val="0"/>
        <w:adjustRightInd w:val="0"/>
        <w:spacing w:after="0" w:line="240" w:lineRule="auto"/>
        <w:rPr>
          <w:rFonts w:cs="Calibri"/>
          <w:color w:val="000000"/>
        </w:rPr>
      </w:pPr>
      <w:r w:rsidRPr="00054AFC">
        <w:rPr>
          <w:rFonts w:cs="Calibri"/>
          <w:color w:val="000000"/>
        </w:rPr>
        <w:t>Staff members should exercise caution when administering first aid of even minor nature because of the safety of the injured individual and the potential liability of the staff member. Without specialized training</w:t>
      </w:r>
      <w:r w:rsidR="00661750">
        <w:rPr>
          <w:rFonts w:cs="Calibri"/>
          <w:color w:val="000000"/>
        </w:rPr>
        <w:t>,</w:t>
      </w:r>
      <w:r w:rsidRPr="00054AFC">
        <w:rPr>
          <w:rFonts w:cs="Calibri"/>
          <w:color w:val="000000"/>
        </w:rPr>
        <w:t xml:space="preserve"> it is not advisable for staff to undertake more than keeping the sick or injured patron comfortable and protected from needless disturbance until medical help can be obtained. Since each case is unique, staff members shoul</w:t>
      </w:r>
      <w:r w:rsidR="00F44A7E">
        <w:rPr>
          <w:rFonts w:cs="Calibri"/>
          <w:color w:val="000000"/>
        </w:rPr>
        <w:t>d</w:t>
      </w:r>
      <w:r w:rsidRPr="00054AFC">
        <w:rPr>
          <w:rFonts w:cs="Calibri"/>
          <w:color w:val="000000"/>
        </w:rPr>
        <w:t xml:space="preserve"> use their own judgment to what is prudent and reasonable. </w:t>
      </w:r>
    </w:p>
    <w:p w14:paraId="14F22E7B" w14:textId="77777777" w:rsidR="00054AFC" w:rsidRPr="00054AFC" w:rsidRDefault="00054AFC" w:rsidP="00054AFC">
      <w:pPr>
        <w:autoSpaceDE w:val="0"/>
        <w:autoSpaceDN w:val="0"/>
        <w:adjustRightInd w:val="0"/>
        <w:spacing w:after="0" w:line="240" w:lineRule="auto"/>
        <w:rPr>
          <w:rFonts w:cs="Calibri"/>
          <w:color w:val="000000"/>
        </w:rPr>
      </w:pPr>
      <w:r w:rsidRPr="00054AFC">
        <w:rPr>
          <w:rFonts w:cs="Calibri"/>
          <w:color w:val="000000"/>
        </w:rPr>
        <w:t xml:space="preserve">The Rescue Squad/Police (911) should be called immediately in the event of any serious problem. </w:t>
      </w:r>
    </w:p>
    <w:p w14:paraId="574AFF77" w14:textId="77777777" w:rsidR="00200AA8" w:rsidRDefault="00200AA8" w:rsidP="00054AFC">
      <w:pPr>
        <w:autoSpaceDE w:val="0"/>
        <w:autoSpaceDN w:val="0"/>
        <w:adjustRightInd w:val="0"/>
        <w:spacing w:after="0" w:line="240" w:lineRule="auto"/>
        <w:rPr>
          <w:rFonts w:cs="Calibri"/>
          <w:i/>
          <w:iCs/>
          <w:color w:val="000000"/>
        </w:rPr>
      </w:pPr>
    </w:p>
    <w:p w14:paraId="29EDF3E2" w14:textId="43BD7C01" w:rsidR="00054AFC" w:rsidRDefault="00054AFC" w:rsidP="00054AFC">
      <w:pPr>
        <w:autoSpaceDE w:val="0"/>
        <w:autoSpaceDN w:val="0"/>
        <w:adjustRightInd w:val="0"/>
        <w:spacing w:after="0" w:line="240" w:lineRule="auto"/>
        <w:rPr>
          <w:rFonts w:cs="Calibri"/>
          <w:i/>
          <w:iCs/>
          <w:color w:val="000000"/>
        </w:rPr>
      </w:pPr>
      <w:r w:rsidRPr="00661750">
        <w:rPr>
          <w:rFonts w:cs="Calibri"/>
          <w:i/>
          <w:iCs/>
          <w:color w:val="000000"/>
        </w:rPr>
        <w:t xml:space="preserve">No medication, including aspirin, should ever be dispensed to the public. </w:t>
      </w:r>
    </w:p>
    <w:p w14:paraId="30F50B41" w14:textId="77777777" w:rsidR="00200AA8" w:rsidRDefault="00200AA8" w:rsidP="00054AFC">
      <w:pPr>
        <w:autoSpaceDE w:val="0"/>
        <w:autoSpaceDN w:val="0"/>
        <w:adjustRightInd w:val="0"/>
        <w:spacing w:after="0" w:line="240" w:lineRule="auto"/>
        <w:rPr>
          <w:rFonts w:cs="Calibri"/>
          <w:color w:val="000000"/>
        </w:rPr>
      </w:pPr>
    </w:p>
    <w:p w14:paraId="28B1FEB8" w14:textId="321028AC" w:rsidR="00054AFC" w:rsidRDefault="00054AFC" w:rsidP="00054AFC">
      <w:pPr>
        <w:autoSpaceDE w:val="0"/>
        <w:autoSpaceDN w:val="0"/>
        <w:adjustRightInd w:val="0"/>
        <w:spacing w:after="0" w:line="240" w:lineRule="auto"/>
        <w:rPr>
          <w:rFonts w:cs="Calibri"/>
          <w:color w:val="000000"/>
        </w:rPr>
      </w:pPr>
      <w:r w:rsidRPr="00054AFC">
        <w:rPr>
          <w:rFonts w:cs="Calibri"/>
          <w:color w:val="000000"/>
        </w:rPr>
        <w:t>Staff should notify Library Director of any emergency occurring at the library, as soon as is feasible.</w:t>
      </w:r>
    </w:p>
    <w:p w14:paraId="4F85959C" w14:textId="77777777" w:rsidR="00054AFC" w:rsidRDefault="00054AFC" w:rsidP="00054AFC">
      <w:pPr>
        <w:autoSpaceDE w:val="0"/>
        <w:autoSpaceDN w:val="0"/>
        <w:adjustRightInd w:val="0"/>
        <w:spacing w:after="0" w:line="240" w:lineRule="auto"/>
        <w:rPr>
          <w:rFonts w:cs="Calibri"/>
          <w:color w:val="000000"/>
        </w:rPr>
      </w:pPr>
    </w:p>
    <w:p w14:paraId="52C9676C" w14:textId="3CC9C099" w:rsidR="00054AFC" w:rsidRDefault="00054AFC" w:rsidP="00054AFC">
      <w:pPr>
        <w:autoSpaceDE w:val="0"/>
        <w:autoSpaceDN w:val="0"/>
        <w:adjustRightInd w:val="0"/>
        <w:spacing w:after="0" w:line="240" w:lineRule="auto"/>
        <w:rPr>
          <w:rFonts w:cs="Calibri"/>
          <w:color w:val="000000"/>
        </w:rPr>
      </w:pPr>
      <w:r>
        <w:rPr>
          <w:rFonts w:cs="Calibri"/>
          <w:color w:val="000000"/>
        </w:rPr>
        <w:t>Adopted by the Fort Atkinson</w:t>
      </w:r>
      <w:r w:rsidR="00F44A7E">
        <w:rPr>
          <w:rFonts w:cs="Calibri"/>
          <w:color w:val="000000"/>
        </w:rPr>
        <w:t xml:space="preserve"> Public Library Board of Trustees 4/12/2016</w:t>
      </w:r>
      <w:r w:rsidR="00CB184A">
        <w:rPr>
          <w:rFonts w:cs="Calibri"/>
          <w:color w:val="000000"/>
        </w:rPr>
        <w:t xml:space="preserve"> </w:t>
      </w:r>
    </w:p>
    <w:p w14:paraId="22EE82ED" w14:textId="3B00E217" w:rsidR="00CB184A" w:rsidRPr="00054AFC" w:rsidRDefault="00CB184A" w:rsidP="00054AFC">
      <w:pPr>
        <w:autoSpaceDE w:val="0"/>
        <w:autoSpaceDN w:val="0"/>
        <w:adjustRightInd w:val="0"/>
        <w:spacing w:after="0" w:line="240" w:lineRule="auto"/>
        <w:rPr>
          <w:rFonts w:cs="Calibri"/>
          <w:color w:val="000000"/>
        </w:rPr>
      </w:pPr>
      <w:r>
        <w:rPr>
          <w:rFonts w:cs="Calibri"/>
          <w:color w:val="000000"/>
        </w:rPr>
        <w:t>Reviewed/approved 11/3/2020</w:t>
      </w:r>
      <w:r w:rsidR="00661750">
        <w:rPr>
          <w:rFonts w:cs="Calibri"/>
          <w:color w:val="000000"/>
        </w:rPr>
        <w:t xml:space="preserve">; </w:t>
      </w:r>
      <w:r w:rsidR="00661750" w:rsidRPr="00200AA8">
        <w:rPr>
          <w:rFonts w:cs="Calibri"/>
        </w:rPr>
        <w:t>Reviewed and approved 8/9/2022</w:t>
      </w:r>
    </w:p>
    <w:sectPr w:rsidR="00CB184A" w:rsidRPr="00054AFC" w:rsidSect="00925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3BD4"/>
    <w:rsid w:val="00054AFC"/>
    <w:rsid w:val="00200AA8"/>
    <w:rsid w:val="00262A32"/>
    <w:rsid w:val="005A7BFD"/>
    <w:rsid w:val="00661750"/>
    <w:rsid w:val="00853BD4"/>
    <w:rsid w:val="008F70D0"/>
    <w:rsid w:val="00925C5A"/>
    <w:rsid w:val="00CB184A"/>
    <w:rsid w:val="00F4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E258"/>
  <w15:docId w15:val="{E2AEFF58-2D28-4688-9020-1F952FB9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3B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B1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director@fortatkinson.lib.ia.us</cp:lastModifiedBy>
  <cp:revision>6</cp:revision>
  <cp:lastPrinted>2022-08-09T20:04:00Z</cp:lastPrinted>
  <dcterms:created xsi:type="dcterms:W3CDTF">2016-04-12T20:47:00Z</dcterms:created>
  <dcterms:modified xsi:type="dcterms:W3CDTF">2022-08-15T15:13:00Z</dcterms:modified>
</cp:coreProperties>
</file>